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715" w:rsidRPr="00B8349E" w:rsidRDefault="00CE1715" w:rsidP="00407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bookmarkStart w:id="0" w:name="_GoBack"/>
      <w:bookmarkEnd w:id="0"/>
      <w:r w:rsidRPr="00B8349E">
        <w:rPr>
          <w:rFonts w:ascii="Times New Roman" w:hAnsi="Times New Roman"/>
          <w:sz w:val="18"/>
          <w:szCs w:val="18"/>
        </w:rPr>
        <w:t xml:space="preserve">Приложение № </w:t>
      </w:r>
      <w:r>
        <w:rPr>
          <w:rFonts w:ascii="Times New Roman" w:hAnsi="Times New Roman"/>
          <w:sz w:val="18"/>
          <w:szCs w:val="18"/>
        </w:rPr>
        <w:t>1</w:t>
      </w:r>
      <w:r w:rsidRPr="00B8349E">
        <w:rPr>
          <w:rFonts w:ascii="Times New Roman" w:hAnsi="Times New Roman"/>
          <w:sz w:val="18"/>
          <w:szCs w:val="18"/>
        </w:rPr>
        <w:t xml:space="preserve"> к документации об аукционе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ПРИМЕРНАЯ ФОРМА ДОГОВОРА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 закреплении доли квоты добычи (вылова) </w:t>
      </w:r>
      <w:proofErr w:type="gramStart"/>
      <w:r>
        <w:rPr>
          <w:rFonts w:ascii="Arial" w:hAnsi="Arial" w:cs="Arial"/>
          <w:sz w:val="20"/>
          <w:szCs w:val="20"/>
        </w:rPr>
        <w:t>водных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биологических ресурсов во внутренних водах Таймырского Долгано-Ненецкого муниципального </w:t>
      </w:r>
      <w:r w:rsidR="00EC22CF">
        <w:rPr>
          <w:rFonts w:ascii="Arial" w:hAnsi="Arial" w:cs="Arial"/>
          <w:sz w:val="20"/>
          <w:szCs w:val="20"/>
        </w:rPr>
        <w:t>округа</w:t>
      </w:r>
      <w:r>
        <w:rPr>
          <w:rFonts w:ascii="Arial" w:hAnsi="Arial" w:cs="Arial"/>
          <w:sz w:val="20"/>
          <w:szCs w:val="20"/>
        </w:rPr>
        <w:t xml:space="preserve"> Красноярского края, за исключением внутренних морских вод </w:t>
      </w:r>
      <w:proofErr w:type="gramStart"/>
      <w:r>
        <w:rPr>
          <w:rFonts w:ascii="Arial" w:hAnsi="Arial" w:cs="Arial"/>
          <w:sz w:val="20"/>
          <w:szCs w:val="20"/>
        </w:rPr>
        <w:t>Российской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Федерации, для осуществления промышленного рыболовства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EC22CF">
        <w:rPr>
          <w:rFonts w:ascii="Courier New" w:hAnsi="Courier New" w:cs="Courier New"/>
          <w:sz w:val="20"/>
          <w:szCs w:val="20"/>
        </w:rPr>
        <w:t>Г. Дудинка</w:t>
      </w:r>
      <w:r>
        <w:rPr>
          <w:rFonts w:ascii="Courier New" w:hAnsi="Courier New" w:cs="Courier New"/>
          <w:sz w:val="20"/>
          <w:szCs w:val="20"/>
        </w:rPr>
        <w:t>_____________________________               "__" ______________ 20__ г.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(место заключения договора)                 (дата заключения договора)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715" w:rsidRDefault="00C32ACB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Администрация Таймырского Долгано-Ненецкого муниципального района (далее </w:t>
      </w:r>
      <w:proofErr w:type="gramStart"/>
      <w:r>
        <w:rPr>
          <w:rFonts w:ascii="Courier New" w:hAnsi="Courier New" w:cs="Courier New"/>
          <w:sz w:val="20"/>
          <w:szCs w:val="20"/>
        </w:rPr>
        <w:t>–А</w:t>
      </w:r>
      <w:proofErr w:type="gramEnd"/>
      <w:r>
        <w:rPr>
          <w:rFonts w:ascii="Courier New" w:hAnsi="Courier New" w:cs="Courier New"/>
          <w:sz w:val="20"/>
          <w:szCs w:val="20"/>
        </w:rPr>
        <w:t>дминистрация)</w:t>
      </w:r>
      <w:r w:rsidR="00CE1715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(наименование органа </w:t>
      </w:r>
      <w:r w:rsidR="00F65529">
        <w:rPr>
          <w:rFonts w:ascii="Courier New" w:hAnsi="Courier New" w:cs="Courier New"/>
          <w:sz w:val="20"/>
          <w:szCs w:val="20"/>
        </w:rPr>
        <w:t>местного самоуправления</w:t>
      </w:r>
      <w:r>
        <w:rPr>
          <w:rFonts w:ascii="Courier New" w:hAnsi="Courier New" w:cs="Courier New"/>
          <w:sz w:val="20"/>
          <w:szCs w:val="20"/>
        </w:rPr>
        <w:t>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___________________________________________________________________,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 должности, фамилия, имя, отчество (при наличии)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действующего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основании 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(правоустанавливающий документ или доверенность,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их реквизиты)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 дальнейшем  </w:t>
      </w:r>
      <w:proofErr w:type="gramStart"/>
      <w:r>
        <w:rPr>
          <w:rFonts w:ascii="Courier New" w:hAnsi="Courier New" w:cs="Courier New"/>
          <w:sz w:val="20"/>
          <w:szCs w:val="20"/>
        </w:rPr>
        <w:t>именуемый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Уполномоченным  органом,   с   одной  стороны,  и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юридического лица или фамилия, имя, отчество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(при наличии) индивидуального предпринимателя)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___________________________________________________________________,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>
        <w:rPr>
          <w:rFonts w:ascii="Courier New" w:hAnsi="Courier New" w:cs="Courier New"/>
          <w:sz w:val="20"/>
          <w:szCs w:val="20"/>
        </w:rPr>
        <w:t>(фамилия, имя, отчество (при наличии) гражданина или лица,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действующего от имени юридического лица или индивидуального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предпринимателя)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действующего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на основании ________________________________________________,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(документ, наделяющий лицо полномочиями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на осуществление действий)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 дальнейшем </w:t>
      </w:r>
      <w:proofErr w:type="gramStart"/>
      <w:r>
        <w:rPr>
          <w:rFonts w:ascii="Courier New" w:hAnsi="Courier New" w:cs="Courier New"/>
          <w:sz w:val="20"/>
          <w:szCs w:val="20"/>
        </w:rPr>
        <w:t>именуемый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Пользователем, с другой стороны, совместно именуемые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Сторонами, заключили настоящий Договор о следующем: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Предмет Договора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1.   Согласно      настоящему      Договору       на          основании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(реквизиты акта Уполномоченного органа, протокола аукциона по продаже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права на заключение договора о закреплении доли квоты добычи (вылова)</w:t>
      </w:r>
    </w:p>
    <w:p w:rsidR="00CE1715" w:rsidRPr="0066205C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водных биологических ресурсов, </w:t>
      </w:r>
      <w:proofErr w:type="gramStart"/>
      <w:r>
        <w:rPr>
          <w:rFonts w:ascii="Courier New" w:hAnsi="Courier New" w:cs="Courier New"/>
          <w:sz w:val="20"/>
          <w:szCs w:val="20"/>
        </w:rPr>
        <w:t>проводимого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в соответствии со </w:t>
      </w:r>
      <w:hyperlink r:id="rId5" w:history="1">
        <w:r w:rsidRPr="0066205C">
          <w:rPr>
            <w:rFonts w:ascii="Courier New" w:hAnsi="Courier New" w:cs="Courier New"/>
            <w:sz w:val="20"/>
            <w:szCs w:val="20"/>
          </w:rPr>
          <w:t>статьей 38</w:t>
        </w:r>
      </w:hyperlink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Федерального закона "О рыболовстве и сохранении </w:t>
      </w:r>
      <w:proofErr w:type="gramStart"/>
      <w:r>
        <w:rPr>
          <w:rFonts w:ascii="Courier New" w:hAnsi="Courier New" w:cs="Courier New"/>
          <w:sz w:val="20"/>
          <w:szCs w:val="20"/>
        </w:rPr>
        <w:t>водных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биологических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ресурсов", или реквизиты договора (договоров) о закреплении доли квоты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добычи (вылова) водных биологических ресурсов во внутренних водах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Российской Федерации, за исключением внутренних морских вод Российской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Федерации, для осуществления промышленного рыболовства, срок действия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>
        <w:rPr>
          <w:rFonts w:ascii="Courier New" w:hAnsi="Courier New" w:cs="Courier New"/>
          <w:sz w:val="20"/>
          <w:szCs w:val="20"/>
        </w:rPr>
        <w:t>которого (которых) истекает, на основании которых заключен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настоящий Договор)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Уполномоченный  орган  предоставляет,  а  Пользователь приобретает право </w:t>
      </w:r>
      <w:proofErr w:type="gramStart"/>
      <w:r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добычу  (вылов)  в  соответствии  с  долей  квоты  добычи  (вылова)  водных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биологических   ресурсов  во  внутренних  водах  Российской  Федерации,  </w:t>
      </w:r>
      <w:proofErr w:type="gramStart"/>
      <w:r>
        <w:rPr>
          <w:rFonts w:ascii="Courier New" w:hAnsi="Courier New" w:cs="Courier New"/>
          <w:sz w:val="20"/>
          <w:szCs w:val="20"/>
        </w:rPr>
        <w:t>за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исключением  внутренних морских вод Российской Федерации, для осуществления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добычи (вылова) ___________________________________________________________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(вид водного биологического ресурса)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_________________________________________________________________________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(район добычи (вылова) водных биологических ресурсов)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размере ________________________________________________________________.</w:t>
      </w:r>
    </w:p>
    <w:p w:rsidR="00F65529" w:rsidRDefault="00F65529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r w:rsidR="00CE1715">
        <w:rPr>
          <w:rFonts w:ascii="Courier New" w:hAnsi="Courier New" w:cs="Courier New"/>
          <w:sz w:val="20"/>
          <w:szCs w:val="20"/>
        </w:rPr>
        <w:t xml:space="preserve">  (доля квоты добычи (вылова) водных биологических ресурсов</w:t>
      </w:r>
      <w:r>
        <w:rPr>
          <w:rFonts w:ascii="Courier New" w:hAnsi="Courier New" w:cs="Courier New"/>
          <w:sz w:val="20"/>
          <w:szCs w:val="20"/>
        </w:rPr>
        <w:t>, процентов)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2. На основании настоящего Договора пользователь осуществляет промышленное рыболовство во внутренних водах Российской Федерации, за исключением внутренних морских вод Российской Федерации.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Права и обязанности Сторон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C32ACB">
        <w:rPr>
          <w:rFonts w:ascii="Arial" w:hAnsi="Arial" w:cs="Arial"/>
          <w:sz w:val="20"/>
          <w:szCs w:val="20"/>
        </w:rPr>
        <w:t>Администрация</w:t>
      </w:r>
      <w:r>
        <w:rPr>
          <w:rFonts w:ascii="Arial" w:hAnsi="Arial" w:cs="Arial"/>
          <w:sz w:val="20"/>
          <w:szCs w:val="20"/>
        </w:rPr>
        <w:t xml:space="preserve"> вправе: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осуществлять взаимодействие с Пользователем по вопросам осуществления рыболовства;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запрашивать информацию у Пользователя, касающуюся выполнения условий настоящего Договора.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="00C32ACB">
        <w:rPr>
          <w:rFonts w:ascii="Arial" w:hAnsi="Arial" w:cs="Arial"/>
          <w:sz w:val="20"/>
          <w:szCs w:val="20"/>
        </w:rPr>
        <w:t>Администрация</w:t>
      </w:r>
      <w:r>
        <w:rPr>
          <w:rFonts w:ascii="Arial" w:hAnsi="Arial" w:cs="Arial"/>
          <w:sz w:val="20"/>
          <w:szCs w:val="20"/>
        </w:rPr>
        <w:t xml:space="preserve"> обязан</w:t>
      </w:r>
      <w:r w:rsidR="00C32ACB"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>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а) распределять Пользователю каждый календарный год в течение срока, указанного в </w:t>
      </w:r>
      <w:hyperlink w:anchor="Par80" w:history="1">
        <w:r w:rsidRPr="0066205C">
          <w:rPr>
            <w:rFonts w:ascii="Arial" w:hAnsi="Arial" w:cs="Arial"/>
            <w:sz w:val="20"/>
            <w:szCs w:val="20"/>
          </w:rPr>
          <w:t>пункте 7</w:t>
        </w:r>
      </w:hyperlink>
      <w:r>
        <w:rPr>
          <w:rFonts w:ascii="Arial" w:hAnsi="Arial" w:cs="Arial"/>
          <w:sz w:val="20"/>
          <w:szCs w:val="20"/>
        </w:rPr>
        <w:t xml:space="preserve"> настоящего Договора, квоту добычи (вылова) водных биологических ресурсов во внутренних водах Российской Федерации, за исключением внутренних морских вод Российской Федерации, для осуществления промышленного рыболовства по соответствующему виду водных биологических ресурсов и району добычи (вылова) водных биологических ресурсов исходя из утвержденных в установленном порядке на этот год соответствующих</w:t>
      </w:r>
      <w:proofErr w:type="gramEnd"/>
      <w:r>
        <w:rPr>
          <w:rFonts w:ascii="Arial" w:hAnsi="Arial" w:cs="Arial"/>
          <w:sz w:val="20"/>
          <w:szCs w:val="20"/>
        </w:rPr>
        <w:t xml:space="preserve"> видов квот добычи (вылова) водных биологических ресурсов и доли квоты добычи (вылова) водных биологических ресурсов, закрепленной за Пользователем.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б) публиковать ежегодно информацию о распределенных между юридическими лицами и индивидуальными предпринимателями и об утвержденных в установленном порядке соответствующих видах квот добычи (вылова) водных биологических ресурсов;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осуществлять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освоением квот добычи (вылова) водных биологических ресурсов, распределенных Пользователю;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осуществлять </w:t>
      </w:r>
      <w:proofErr w:type="gramStart"/>
      <w:r>
        <w:rPr>
          <w:rFonts w:ascii="Arial" w:hAnsi="Arial" w:cs="Arial"/>
          <w:sz w:val="20"/>
          <w:szCs w:val="20"/>
        </w:rPr>
        <w:t>контроль за</w:t>
      </w:r>
      <w:proofErr w:type="gramEnd"/>
      <w:r>
        <w:rPr>
          <w:rFonts w:ascii="Arial" w:hAnsi="Arial" w:cs="Arial"/>
          <w:sz w:val="20"/>
          <w:szCs w:val="20"/>
        </w:rPr>
        <w:t xml:space="preserve"> соблюдением условий настоящего Договора.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Пользователь вправе: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приобретать право собственности на добытые (выловленные) водные биологические ресурсы, рыбную продукцию из них;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б) осуществлять добычу (вылов) водных биологических ресурсов на основании ежегодно распределяемой ему квоты добычи (вылова) водных биологических ресурсов в соответствии с закрепленной настоящим Договором долей квоты добычи (вылова) водных биологических ресурсов;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получать информацию от Уполномоченного органа, касающуюся исполнения настоящего Договора.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 Пользователь обязан: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осуществлять добычу (вылов) водных биологических ресурсов в пределах тех объемов, сроков, районов и в отношении тех видов водных биологических ресурсов, которые указаны в разрешении на добычу (вылов) водных биологических ресурсов, в соответствии с законодательством Российской Федерации;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соблюдать законодательство Российской Федерации в области рыболовства и сохранения водных биологических ресурсов;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соблюдать условия настоящего Договора;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представлять в установленном порядке отчетность о добыче (вылове) водных биологических ресурсов и производстве рыбной продукции.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Срок действия Договора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80"/>
      <w:bookmarkEnd w:id="1"/>
      <w:r>
        <w:rPr>
          <w:rFonts w:ascii="Arial" w:hAnsi="Arial" w:cs="Arial"/>
          <w:sz w:val="20"/>
          <w:szCs w:val="20"/>
        </w:rPr>
        <w:t xml:space="preserve">7. Срок  действия настоящего Договора 10 лет </w:t>
      </w:r>
      <w:proofErr w:type="gramStart"/>
      <w:r>
        <w:rPr>
          <w:rFonts w:ascii="Arial" w:hAnsi="Arial" w:cs="Arial"/>
          <w:sz w:val="20"/>
          <w:szCs w:val="20"/>
        </w:rPr>
        <w:t>с</w:t>
      </w:r>
      <w:proofErr w:type="gramEnd"/>
      <w:r>
        <w:rPr>
          <w:rFonts w:ascii="Arial" w:hAnsi="Arial" w:cs="Arial"/>
          <w:sz w:val="20"/>
          <w:szCs w:val="20"/>
        </w:rPr>
        <w:t xml:space="preserve"> _______ по _________.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Стороны оговорили, что обязательства по настоящему Договору действуют до полного их исполнения Сторонами.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IV. Порядок прекращения и расторжения Договора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Настоящий Договор прекращается: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в связи с истечением срока его действия;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при отказе Пользователя от права на добычу (вылов) водных биологических ресурсов, предоставленного ему настоящим Договором;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в связи с ликвидацией юридического лица, которому было предоставлено право на добычу (вылов) водных биологических ресурсов, или со смертью гражданина (индивидуального предпринимателя), которому было предоставлено право на добычу (вылов) водных биологических ресурсов;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г) в иных случаях, предусмотренных Гражданским </w:t>
      </w:r>
      <w:hyperlink r:id="rId6" w:history="1">
        <w:r w:rsidRPr="0066205C">
          <w:rPr>
            <w:rFonts w:ascii="Arial" w:hAnsi="Arial" w:cs="Arial"/>
            <w:sz w:val="20"/>
            <w:szCs w:val="20"/>
          </w:rPr>
          <w:t>кодексом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и другими федеральными законами.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Настоящий </w:t>
      </w:r>
      <w:proofErr w:type="gramStart"/>
      <w:r>
        <w:rPr>
          <w:rFonts w:ascii="Arial" w:hAnsi="Arial" w:cs="Arial"/>
          <w:sz w:val="20"/>
          <w:szCs w:val="20"/>
        </w:rPr>
        <w:t>Договор</w:t>
      </w:r>
      <w:proofErr w:type="gramEnd"/>
      <w:r>
        <w:rPr>
          <w:rFonts w:ascii="Arial" w:hAnsi="Arial" w:cs="Arial"/>
          <w:sz w:val="20"/>
          <w:szCs w:val="20"/>
        </w:rPr>
        <w:t xml:space="preserve"> может быть расторгнут до истечения срока его действия: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по соглашению Сторон;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по требованию одной из Сторон - в порядке, предусмотренном законодательством Российской Федерации;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в) по основаниям, предусмотренным </w:t>
      </w:r>
      <w:hyperlink r:id="rId7" w:history="1">
        <w:r w:rsidRPr="0066205C">
          <w:rPr>
            <w:rFonts w:ascii="Arial" w:hAnsi="Arial" w:cs="Arial"/>
            <w:sz w:val="20"/>
            <w:szCs w:val="20"/>
          </w:rPr>
          <w:t>частью 2 статьи 13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"О рыболовстве и сохранении водных биологических ресурсов".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 Ответственность Сторон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Стороны несут ответственность за неисполнение или ненадлежащее исполнение обязательств по настоящему Договору в соответствии с законодательством Российской Федерации и настоящим Договором.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Сторона, не исполнившая или ненадлежащим образом исполнившая обязательства по настоящему Договору, несет ответственность, если не докажет, что надлежащее исполнение оказалось невозможным вследствие обстоятельств непреодолимой силы.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VI. Рассмотрение и урегулирование споров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Все споры и разногласия, которые могут возникнуть в связи с реализацией настоящего Договора, Стороны будут стремиться решить путем переговоров.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В случае если споры и разногласия не могут быть решены путем переговоров, они подлежат разрешению в судебном порядке в соответствии с законод</w:t>
      </w:r>
      <w:r w:rsidR="0036373D">
        <w:rPr>
          <w:rFonts w:ascii="Arial" w:hAnsi="Arial" w:cs="Arial"/>
          <w:sz w:val="20"/>
          <w:szCs w:val="20"/>
        </w:rPr>
        <w:t>ательством Российской Федерации в Арбитражном суде Красноярского края.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VII. Заключительные положения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Договор составлен в 2 экземплярах, имеющих одинаковую юридическую силу, по одному экземпляру для каждой из Сторон.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В случае изменения адресов и (или) реквизитов Сторон, та Сторона, у которой изменились адрес и (</w:t>
      </w:r>
      <w:proofErr w:type="gramStart"/>
      <w:r>
        <w:rPr>
          <w:rFonts w:ascii="Arial" w:hAnsi="Arial" w:cs="Arial"/>
          <w:sz w:val="20"/>
          <w:szCs w:val="20"/>
        </w:rPr>
        <w:t xml:space="preserve">или) </w:t>
      </w:r>
      <w:proofErr w:type="gramEnd"/>
      <w:r>
        <w:rPr>
          <w:rFonts w:ascii="Arial" w:hAnsi="Arial" w:cs="Arial"/>
          <w:sz w:val="20"/>
          <w:szCs w:val="20"/>
        </w:rPr>
        <w:t>реквизиты, обязана уведомить другую Сторону о таких изменениях в течение 3 рабочих дней в письменном виде.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 получения уведомления все извещения, направленные с указанием предыдущего адреса и (или) реквизитов, считаются действительными.</w:t>
      </w:r>
    </w:p>
    <w:p w:rsidR="00CE1715" w:rsidRDefault="00CE1715" w:rsidP="00407C1F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Если иное не предусмотрено настоящим Договором, уведомления и иные юридически значимые сообщения Стороны направляют посредством почтовой связи заказным письмом с уведомлением о вручении или вручаются Пользователю под расписку.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 Адреса и реквизиты Сторон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</w:t>
      </w:r>
      <w:r w:rsidR="00C32ACB">
        <w:rPr>
          <w:rFonts w:ascii="Courier New" w:hAnsi="Courier New" w:cs="Courier New"/>
          <w:sz w:val="20"/>
          <w:szCs w:val="20"/>
        </w:rPr>
        <w:t>Администрация</w:t>
      </w:r>
      <w:r>
        <w:rPr>
          <w:rFonts w:ascii="Courier New" w:hAnsi="Courier New" w:cs="Courier New"/>
          <w:sz w:val="20"/>
          <w:szCs w:val="20"/>
        </w:rPr>
        <w:t xml:space="preserve">                      Пользователь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</w:t>
      </w:r>
      <w:proofErr w:type="gramStart"/>
      <w:r>
        <w:rPr>
          <w:rFonts w:ascii="Courier New" w:hAnsi="Courier New" w:cs="Courier New"/>
          <w:sz w:val="20"/>
          <w:szCs w:val="20"/>
        </w:rPr>
        <w:t>(наименование)                   (наименование, фамилия, имя,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отчество (при наличии)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Место нахождения __________________    Место нахождения (место жительства -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для индивидуального предпринимателя)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ИНН _______________________________    ____________________________________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Банковские реквизиты ______________    ИНН 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Банковские реквизиты 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>
        <w:rPr>
          <w:rFonts w:ascii="Courier New" w:hAnsi="Courier New" w:cs="Courier New"/>
          <w:sz w:val="20"/>
          <w:szCs w:val="20"/>
        </w:rPr>
        <w:t>(должность лица, уполномоченного      ____________________________________</w:t>
      </w:r>
      <w:proofErr w:type="gramEnd"/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 подписание настоящего Договора)       (должность лица, уполномоченного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на подписание настоящего Договора)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_____________   _________________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(подпись)         (Ф.И.О.)           _______________   ________________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(подпись)          (Ф.И.О.)</w:t>
      </w:r>
    </w:p>
    <w:p w:rsidR="00CE1715" w:rsidRDefault="00CE1715" w:rsidP="00407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М.П.</w:t>
      </w:r>
    </w:p>
    <w:p w:rsidR="00CE1715" w:rsidRDefault="00CE1715" w:rsidP="00407C1F"/>
    <w:p w:rsidR="00CE1715" w:rsidRDefault="00CE1715"/>
    <w:sectPr w:rsidR="00CE1715" w:rsidSect="00387A97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3F33"/>
    <w:rsid w:val="000C0B45"/>
    <w:rsid w:val="002668FD"/>
    <w:rsid w:val="0036373D"/>
    <w:rsid w:val="00384301"/>
    <w:rsid w:val="00387A97"/>
    <w:rsid w:val="00407C1F"/>
    <w:rsid w:val="0066205C"/>
    <w:rsid w:val="00713F33"/>
    <w:rsid w:val="00B8349E"/>
    <w:rsid w:val="00C32ACB"/>
    <w:rsid w:val="00CE1715"/>
    <w:rsid w:val="00EC22CF"/>
    <w:rsid w:val="00EC2C72"/>
    <w:rsid w:val="00F6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30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8525&amp;dst=10047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8490" TargetMode="External"/><Relationship Id="rId5" Type="http://schemas.openxmlformats.org/officeDocument/2006/relationships/hyperlink" Target="https://login.consultant.ru/link/?req=doc&amp;base=LAW&amp;n=508525&amp;dst=10054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1549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Дианова Ирина Евгеньевна</dc:creator>
  <cp:keywords/>
  <dc:description/>
  <cp:lastModifiedBy>Боброва Нина Сергеевна</cp:lastModifiedBy>
  <cp:revision>12</cp:revision>
  <cp:lastPrinted>2025-12-03T08:40:00Z</cp:lastPrinted>
  <dcterms:created xsi:type="dcterms:W3CDTF">2025-11-07T09:51:00Z</dcterms:created>
  <dcterms:modified xsi:type="dcterms:W3CDTF">2025-12-03T08:41:00Z</dcterms:modified>
</cp:coreProperties>
</file>